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B023" w14:textId="16A0C105" w:rsidR="004D3105" w:rsidRDefault="002D0542" w:rsidP="004D3105">
      <w:pPr>
        <w:spacing w:after="0" w:line="240" w:lineRule="auto"/>
      </w:pPr>
      <w:r>
        <w:t>Abteilung</w:t>
      </w:r>
    </w:p>
    <w:p w14:paraId="60203AA6" w14:textId="77777777" w:rsidR="002D0542" w:rsidRDefault="002D0542" w:rsidP="004D3105">
      <w:pPr>
        <w:spacing w:after="0" w:line="240" w:lineRule="auto"/>
      </w:pPr>
    </w:p>
    <w:p w14:paraId="1E0EFBC2" w14:textId="323D23CD" w:rsidR="002D0542" w:rsidRDefault="002D0542" w:rsidP="004D3105">
      <w:pPr>
        <w:spacing w:after="0" w:line="240" w:lineRule="auto"/>
      </w:pPr>
      <w:r>
        <w:t>Einkauf</w:t>
      </w:r>
    </w:p>
    <w:p w14:paraId="23A41169" w14:textId="13724232" w:rsidR="002D0542" w:rsidRDefault="002D0542" w:rsidP="004D3105">
      <w:pPr>
        <w:spacing w:after="0" w:line="240" w:lineRule="auto"/>
      </w:pPr>
      <w:r>
        <w:t>Verkauf</w:t>
      </w:r>
    </w:p>
    <w:p w14:paraId="4DC6A909" w14:textId="4412C58C" w:rsidR="002D0542" w:rsidRDefault="002D0542" w:rsidP="004D3105">
      <w:pPr>
        <w:spacing w:after="0" w:line="240" w:lineRule="auto"/>
      </w:pPr>
      <w:r>
        <w:t>Lager</w:t>
      </w:r>
    </w:p>
    <w:p w14:paraId="4431600C" w14:textId="1FA90D5D" w:rsidR="002D0542" w:rsidRDefault="002D0542" w:rsidP="004D3105">
      <w:pPr>
        <w:spacing w:after="0" w:line="240" w:lineRule="auto"/>
      </w:pPr>
      <w:r>
        <w:t>Produktion</w:t>
      </w:r>
    </w:p>
    <w:p w14:paraId="44F6EBC3" w14:textId="17A11BB3" w:rsidR="002D0542" w:rsidRDefault="008A3EAB" w:rsidP="004D3105">
      <w:pPr>
        <w:spacing w:after="0" w:line="240" w:lineRule="auto"/>
      </w:pPr>
      <w:r>
        <w:t>Dienstleistung</w:t>
      </w:r>
    </w:p>
    <w:p w14:paraId="33295DD0" w14:textId="1AB0652A" w:rsidR="00F07E6E" w:rsidRDefault="00F07E6E" w:rsidP="004D3105">
      <w:pPr>
        <w:spacing w:after="0" w:line="240" w:lineRule="auto"/>
      </w:pPr>
      <w:r>
        <w:t>Verwaltung</w:t>
      </w:r>
    </w:p>
    <w:p w14:paraId="45D14E1F" w14:textId="77777777" w:rsidR="00F07E6E" w:rsidRDefault="00F07E6E" w:rsidP="004D3105">
      <w:pPr>
        <w:spacing w:after="0" w:line="240" w:lineRule="auto"/>
      </w:pPr>
    </w:p>
    <w:p w14:paraId="2DD1B91C" w14:textId="163E5A67" w:rsidR="00F07E6E" w:rsidRDefault="001F5933" w:rsidP="004D3105">
      <w:pPr>
        <w:spacing w:after="0" w:line="240" w:lineRule="auto"/>
      </w:pPr>
      <w:r>
        <w:t>Allgemeine Angaben</w:t>
      </w:r>
    </w:p>
    <w:p w14:paraId="5EF9FACB" w14:textId="62FEA004" w:rsidR="001657F5" w:rsidRDefault="001657F5" w:rsidP="004D3105">
      <w:pPr>
        <w:spacing w:after="0" w:line="240" w:lineRule="auto"/>
      </w:pPr>
      <w:r>
        <w:t>Anzahl der Räume</w:t>
      </w:r>
    </w:p>
    <w:p w14:paraId="244C626B" w14:textId="2EE218DA" w:rsidR="001657F5" w:rsidRDefault="001657F5" w:rsidP="004D3105">
      <w:pPr>
        <w:spacing w:after="0" w:line="240" w:lineRule="auto"/>
      </w:pPr>
      <w:r>
        <w:t>Anzahl der Büroarbeitsplätze</w:t>
      </w:r>
    </w:p>
    <w:p w14:paraId="06153F08" w14:textId="77777777" w:rsidR="001657F5" w:rsidRDefault="001657F5" w:rsidP="004D3105">
      <w:pPr>
        <w:spacing w:after="0" w:line="240" w:lineRule="auto"/>
      </w:pPr>
    </w:p>
    <w:p w14:paraId="765827F4" w14:textId="453BA23D" w:rsidR="001657F5" w:rsidRDefault="00AC71A9" w:rsidP="004D3105">
      <w:pPr>
        <w:spacing w:after="0" w:line="240" w:lineRule="auto"/>
      </w:pPr>
      <w:r>
        <w:t>Sitzmöbel</w:t>
      </w:r>
    </w:p>
    <w:p w14:paraId="7497DBC6" w14:textId="2F2245CC" w:rsidR="00AC71A9" w:rsidRDefault="004616A2" w:rsidP="004D3105">
      <w:pPr>
        <w:spacing w:after="0" w:line="240" w:lineRule="auto"/>
      </w:pPr>
      <w:r>
        <w:t>Bürostuhl ohne Armlehne</w:t>
      </w:r>
    </w:p>
    <w:p w14:paraId="33DDBD08" w14:textId="391542D0" w:rsidR="004616A2" w:rsidRDefault="004616A2" w:rsidP="004D3105">
      <w:pPr>
        <w:spacing w:after="0" w:line="240" w:lineRule="auto"/>
      </w:pPr>
      <w:r>
        <w:t>Bürostuhl mit Armlehne</w:t>
      </w:r>
    </w:p>
    <w:p w14:paraId="1C1B69E0" w14:textId="330F098A" w:rsidR="004616A2" w:rsidRDefault="004616A2" w:rsidP="004D3105">
      <w:pPr>
        <w:spacing w:after="0" w:line="240" w:lineRule="auto"/>
      </w:pPr>
      <w:r>
        <w:t>Hocker</w:t>
      </w:r>
      <w:r w:rsidR="00EB2E92">
        <w:t xml:space="preserve"> </w:t>
      </w:r>
    </w:p>
    <w:p w14:paraId="32D67E37" w14:textId="4F39D60D" w:rsidR="00EB2E92" w:rsidRDefault="00EB2E92" w:rsidP="004D3105">
      <w:pPr>
        <w:spacing w:after="0" w:line="240" w:lineRule="auto"/>
      </w:pPr>
      <w:r>
        <w:t>Drehhocker</w:t>
      </w:r>
    </w:p>
    <w:p w14:paraId="7DCFCCAB" w14:textId="681D4CA8" w:rsidR="009C2EB3" w:rsidRDefault="009C2EB3" w:rsidP="004D3105">
      <w:pPr>
        <w:spacing w:after="0" w:line="240" w:lineRule="auto"/>
      </w:pPr>
    </w:p>
    <w:p w14:paraId="720CCB74" w14:textId="10D55BF4" w:rsidR="00AC71A9" w:rsidRDefault="00AC71A9" w:rsidP="004D3105">
      <w:pPr>
        <w:spacing w:after="0" w:line="240" w:lineRule="auto"/>
      </w:pPr>
      <w:r>
        <w:t>Tisch</w:t>
      </w:r>
    </w:p>
    <w:p w14:paraId="6ECDA008" w14:textId="57D65916" w:rsidR="00AC71A9" w:rsidRDefault="00AC71A9" w:rsidP="004D3105">
      <w:pPr>
        <w:spacing w:after="0" w:line="240" w:lineRule="auto"/>
      </w:pPr>
      <w:r>
        <w:t>Schreibtisch</w:t>
      </w:r>
      <w:r w:rsidR="000E1C30">
        <w:t>, einfach</w:t>
      </w:r>
    </w:p>
    <w:p w14:paraId="72699BFB" w14:textId="57FEEBF8" w:rsidR="000E1C30" w:rsidRDefault="000E1C30" w:rsidP="004D3105">
      <w:pPr>
        <w:spacing w:after="0" w:line="240" w:lineRule="auto"/>
      </w:pPr>
      <w:r>
        <w:t>Schreibtisch, höhenverstellbar</w:t>
      </w:r>
    </w:p>
    <w:p w14:paraId="6FFCEE32" w14:textId="7E5B3D30" w:rsidR="00AC71A9" w:rsidRDefault="00AC71A9" w:rsidP="004D3105">
      <w:pPr>
        <w:spacing w:after="0" w:line="240" w:lineRule="auto"/>
      </w:pPr>
      <w:r>
        <w:t>Stehtisch</w:t>
      </w:r>
    </w:p>
    <w:p w14:paraId="0D476608" w14:textId="5308DF93" w:rsidR="006C6C7B" w:rsidRDefault="006C6C7B" w:rsidP="004D3105">
      <w:pPr>
        <w:spacing w:after="0" w:line="240" w:lineRule="auto"/>
      </w:pPr>
      <w:r>
        <w:t>Besprechungstisch</w:t>
      </w:r>
    </w:p>
    <w:p w14:paraId="498E4CDE" w14:textId="77777777" w:rsidR="009C2EB3" w:rsidRDefault="009C2EB3" w:rsidP="004D3105">
      <w:pPr>
        <w:spacing w:after="0" w:line="240" w:lineRule="auto"/>
      </w:pPr>
    </w:p>
    <w:p w14:paraId="58B3C1DA" w14:textId="21189133" w:rsidR="009C2EB3" w:rsidRDefault="009C2EB3" w:rsidP="004D3105">
      <w:pPr>
        <w:spacing w:after="0" w:line="240" w:lineRule="auto"/>
      </w:pPr>
      <w:r>
        <w:t>Weitere Einrichtungsgegenstände</w:t>
      </w:r>
    </w:p>
    <w:p w14:paraId="488C5E5B" w14:textId="7C1E5EF9" w:rsidR="009C2EB3" w:rsidRDefault="009C2EB3" w:rsidP="004D3105">
      <w:pPr>
        <w:spacing w:after="0" w:line="240" w:lineRule="auto"/>
      </w:pPr>
      <w:r>
        <w:t>Fußstützen</w:t>
      </w:r>
    </w:p>
    <w:p w14:paraId="342E614E" w14:textId="14392628" w:rsidR="00A935A0" w:rsidRDefault="00A935A0" w:rsidP="004D3105">
      <w:pPr>
        <w:spacing w:after="0" w:line="240" w:lineRule="auto"/>
      </w:pPr>
      <w:r>
        <w:t>Unterarmstützen</w:t>
      </w:r>
    </w:p>
    <w:p w14:paraId="2A03BC29" w14:textId="77777777" w:rsidR="009C2EB3" w:rsidRDefault="009C2EB3" w:rsidP="004D3105">
      <w:pPr>
        <w:spacing w:after="0" w:line="240" w:lineRule="auto"/>
      </w:pPr>
    </w:p>
    <w:sectPr w:rsidR="009C2E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E6"/>
    <w:rsid w:val="00033786"/>
    <w:rsid w:val="000B4EA5"/>
    <w:rsid w:val="000E1C30"/>
    <w:rsid w:val="001657F5"/>
    <w:rsid w:val="001F5933"/>
    <w:rsid w:val="002D0542"/>
    <w:rsid w:val="004616A2"/>
    <w:rsid w:val="004D3105"/>
    <w:rsid w:val="005859E6"/>
    <w:rsid w:val="00622A21"/>
    <w:rsid w:val="006C6C7B"/>
    <w:rsid w:val="008A3EAB"/>
    <w:rsid w:val="009C2EB3"/>
    <w:rsid w:val="00A935A0"/>
    <w:rsid w:val="00AC71A9"/>
    <w:rsid w:val="00AE723E"/>
    <w:rsid w:val="00C52882"/>
    <w:rsid w:val="00C91F1E"/>
    <w:rsid w:val="00EB2E92"/>
    <w:rsid w:val="00F0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02E3"/>
  <w15:chartTrackingRefBased/>
  <w15:docId w15:val="{B03D626F-3099-4F00-B52B-7B30D5B8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Burkhardt</dc:creator>
  <cp:keywords/>
  <dc:description/>
  <cp:lastModifiedBy>Blum, Thomas</cp:lastModifiedBy>
  <cp:revision>16</cp:revision>
  <dcterms:created xsi:type="dcterms:W3CDTF">2023-02-25T21:36:00Z</dcterms:created>
  <dcterms:modified xsi:type="dcterms:W3CDTF">2023-06-14T11:26:00Z</dcterms:modified>
</cp:coreProperties>
</file>